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1C62" w:rsidRDefault="00533214">
      <w:pPr>
        <w:rPr>
          <w:sz w:val="28"/>
          <w:szCs w:val="28"/>
        </w:rPr>
      </w:pPr>
      <w:r>
        <w:rPr>
          <w:sz w:val="28"/>
          <w:szCs w:val="28"/>
        </w:rPr>
        <w:t>Pastor’s Report</w:t>
      </w:r>
    </w:p>
    <w:p w:rsidR="00533214" w:rsidRDefault="00533214">
      <w:pPr>
        <w:rPr>
          <w:sz w:val="28"/>
          <w:szCs w:val="28"/>
        </w:rPr>
      </w:pPr>
      <w:r>
        <w:rPr>
          <w:sz w:val="28"/>
          <w:szCs w:val="28"/>
        </w:rPr>
        <w:t>Pastoral Council Meeting—Feb. 2, 2019</w:t>
      </w:r>
      <w:bookmarkStart w:id="0" w:name="_GoBack"/>
      <w:bookmarkEnd w:id="0"/>
    </w:p>
    <w:p w:rsidR="00533214" w:rsidRDefault="00533214">
      <w:pPr>
        <w:rPr>
          <w:sz w:val="28"/>
          <w:szCs w:val="28"/>
        </w:rPr>
      </w:pPr>
    </w:p>
    <w:p w:rsidR="00533214" w:rsidRDefault="00533214">
      <w:pPr>
        <w:rPr>
          <w:sz w:val="28"/>
          <w:szCs w:val="28"/>
        </w:rPr>
      </w:pPr>
      <w:r>
        <w:rPr>
          <w:sz w:val="28"/>
          <w:szCs w:val="28"/>
        </w:rPr>
        <w:t>Catholic Schools Week—Jan. 27-Feb. 1.</w:t>
      </w:r>
    </w:p>
    <w:p w:rsidR="00533214" w:rsidRDefault="00533214">
      <w:pPr>
        <w:rPr>
          <w:sz w:val="28"/>
          <w:szCs w:val="28"/>
        </w:rPr>
      </w:pPr>
      <w:r>
        <w:rPr>
          <w:sz w:val="28"/>
          <w:szCs w:val="28"/>
        </w:rPr>
        <w:t>Bishop Brennan, Vicar Bishop, visited the school.  He enjoyed his visit and liked what was happening at the school.  He briefly met with me and suggested that both the school and parish reach out to minorities.  He would like to have Spanish speaking students, who live in Abingdon, come to the school and use “BOOST” to help with tuition.  He said that the school needs more space, and recommended the building of a gym/cafeteria space.</w:t>
      </w:r>
    </w:p>
    <w:p w:rsidR="00533214" w:rsidRDefault="00533214">
      <w:pPr>
        <w:rPr>
          <w:sz w:val="28"/>
          <w:szCs w:val="28"/>
        </w:rPr>
      </w:pPr>
      <w:r>
        <w:rPr>
          <w:sz w:val="28"/>
          <w:szCs w:val="28"/>
        </w:rPr>
        <w:t>The “100</w:t>
      </w:r>
      <w:r w:rsidRPr="00533214">
        <w:rPr>
          <w:sz w:val="28"/>
          <w:szCs w:val="28"/>
          <w:vertAlign w:val="superscript"/>
        </w:rPr>
        <w:t>th</w:t>
      </w:r>
      <w:r>
        <w:rPr>
          <w:sz w:val="28"/>
          <w:szCs w:val="28"/>
        </w:rPr>
        <w:t xml:space="preserve"> Anniversary Committee” has met and will be meeting next week to hear back from members working on different ideas and suggestions.  </w:t>
      </w:r>
    </w:p>
    <w:p w:rsidR="00533214" w:rsidRDefault="00533214">
      <w:pPr>
        <w:rPr>
          <w:sz w:val="28"/>
          <w:szCs w:val="28"/>
        </w:rPr>
      </w:pPr>
      <w:r>
        <w:rPr>
          <w:sz w:val="28"/>
          <w:szCs w:val="28"/>
        </w:rPr>
        <w:t>Couples Dinner—Feb. 16</w:t>
      </w:r>
      <w:r w:rsidRPr="00533214">
        <w:rPr>
          <w:sz w:val="28"/>
          <w:szCs w:val="28"/>
          <w:vertAlign w:val="superscript"/>
        </w:rPr>
        <w:t>th</w:t>
      </w:r>
      <w:r>
        <w:rPr>
          <w:sz w:val="28"/>
          <w:szCs w:val="28"/>
        </w:rPr>
        <w:t xml:space="preserve"> at 6:00 p.m. Hoping to have a minimum of 50 people attend.</w:t>
      </w:r>
      <w:r w:rsidR="00075B0B">
        <w:rPr>
          <w:sz w:val="28"/>
          <w:szCs w:val="28"/>
        </w:rPr>
        <w:t xml:space="preserve"> Couples can renew their marriage vows </w:t>
      </w:r>
    </w:p>
    <w:p w:rsidR="00533214" w:rsidRDefault="00D92B8D">
      <w:pPr>
        <w:rPr>
          <w:sz w:val="28"/>
          <w:szCs w:val="28"/>
        </w:rPr>
      </w:pPr>
      <w:r>
        <w:rPr>
          <w:sz w:val="28"/>
          <w:szCs w:val="28"/>
        </w:rPr>
        <w:t xml:space="preserve">Annual Appeal for Catholic Ministries 2019, formerly the Archbishop’s Annual Appeal, will be held Feb. 17—Announcement weekend; Feb. 24 –Commitment weekend; March 3—Follow Up weekend. </w:t>
      </w:r>
      <w:r w:rsidRPr="00D92B8D">
        <w:rPr>
          <w:b/>
          <w:sz w:val="28"/>
          <w:szCs w:val="28"/>
        </w:rPr>
        <w:t>No monies</w:t>
      </w:r>
      <w:r>
        <w:rPr>
          <w:sz w:val="28"/>
          <w:szCs w:val="28"/>
        </w:rPr>
        <w:t xml:space="preserve"> will be used for lawsuit settlements.</w:t>
      </w:r>
    </w:p>
    <w:p w:rsidR="00D92B8D" w:rsidRDefault="00075B0B">
      <w:pPr>
        <w:rPr>
          <w:sz w:val="28"/>
          <w:szCs w:val="28"/>
        </w:rPr>
      </w:pPr>
      <w:r>
        <w:rPr>
          <w:sz w:val="28"/>
          <w:szCs w:val="28"/>
        </w:rPr>
        <w:t>Meeting House—is being renovated and it will take 2-3 weeks.</w:t>
      </w:r>
    </w:p>
    <w:p w:rsidR="00075B0B" w:rsidRDefault="00075B0B">
      <w:pPr>
        <w:rPr>
          <w:sz w:val="28"/>
          <w:szCs w:val="28"/>
        </w:rPr>
      </w:pPr>
      <w:r>
        <w:rPr>
          <w:sz w:val="28"/>
          <w:szCs w:val="28"/>
        </w:rPr>
        <w:t xml:space="preserve">Liturgy Committee will meet Sunday to plan Lent. </w:t>
      </w:r>
    </w:p>
    <w:p w:rsidR="00075B0B" w:rsidRDefault="00075B0B">
      <w:pPr>
        <w:rPr>
          <w:sz w:val="28"/>
          <w:szCs w:val="28"/>
        </w:rPr>
      </w:pPr>
      <w:r>
        <w:rPr>
          <w:sz w:val="28"/>
          <w:szCs w:val="28"/>
        </w:rPr>
        <w:t>A new Monstrance has been purchased for Eucharistic Adoration.</w:t>
      </w:r>
    </w:p>
    <w:p w:rsidR="00075B0B" w:rsidRDefault="00075B0B">
      <w:pPr>
        <w:rPr>
          <w:sz w:val="28"/>
          <w:szCs w:val="28"/>
        </w:rPr>
      </w:pPr>
      <w:r>
        <w:rPr>
          <w:sz w:val="28"/>
          <w:szCs w:val="28"/>
        </w:rPr>
        <w:t>Women’s Day of Recollection—March 30</w:t>
      </w:r>
      <w:r w:rsidRPr="00075B0B">
        <w:rPr>
          <w:sz w:val="28"/>
          <w:szCs w:val="28"/>
          <w:vertAlign w:val="superscript"/>
        </w:rPr>
        <w:t>th</w:t>
      </w:r>
      <w:r>
        <w:rPr>
          <w:sz w:val="28"/>
          <w:szCs w:val="28"/>
        </w:rPr>
        <w:t>.</w:t>
      </w:r>
    </w:p>
    <w:p w:rsidR="009D09BA" w:rsidRPr="00533214" w:rsidRDefault="009D09BA">
      <w:pPr>
        <w:rPr>
          <w:sz w:val="28"/>
          <w:szCs w:val="28"/>
        </w:rPr>
      </w:pPr>
      <w:r>
        <w:rPr>
          <w:sz w:val="28"/>
          <w:szCs w:val="28"/>
        </w:rPr>
        <w:t>Catholic Men’s Conference is March 23at St. Joseph Fullerton.</w:t>
      </w:r>
    </w:p>
    <w:sectPr w:rsidR="009D09BA" w:rsidRPr="005332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214"/>
    <w:rsid w:val="00075B0B"/>
    <w:rsid w:val="00533214"/>
    <w:rsid w:val="00971C62"/>
    <w:rsid w:val="009D09BA"/>
    <w:rsid w:val="00A06293"/>
    <w:rsid w:val="00D92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D492B0-5E77-468E-88D9-1F6845295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 Joan of Arc</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Franken</dc:creator>
  <cp:lastModifiedBy>Nancy</cp:lastModifiedBy>
  <cp:revision>2</cp:revision>
  <dcterms:created xsi:type="dcterms:W3CDTF">2019-02-04T22:02:00Z</dcterms:created>
  <dcterms:modified xsi:type="dcterms:W3CDTF">2019-02-04T22:02:00Z</dcterms:modified>
</cp:coreProperties>
</file>